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F5A40C0" w14:textId="77777777" w:rsidTr="00F862D6">
        <w:tc>
          <w:tcPr>
            <w:tcW w:w="1020" w:type="dxa"/>
          </w:tcPr>
          <w:p w14:paraId="46D5283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FD39EF5" wp14:editId="5485FF02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CD5D98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D39E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8CD5D98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A7582C6" w14:textId="77777777" w:rsidR="00F64786" w:rsidRDefault="00F64786" w:rsidP="0077673A"/>
        </w:tc>
        <w:tc>
          <w:tcPr>
            <w:tcW w:w="823" w:type="dxa"/>
          </w:tcPr>
          <w:p w14:paraId="0926E53D" w14:textId="77777777" w:rsidR="00F64786" w:rsidRDefault="00F64786" w:rsidP="0077673A"/>
        </w:tc>
        <w:tc>
          <w:tcPr>
            <w:tcW w:w="3685" w:type="dxa"/>
          </w:tcPr>
          <w:p w14:paraId="3434F9A7" w14:textId="77777777" w:rsidR="00F64786" w:rsidRDefault="00F64786" w:rsidP="0077673A"/>
        </w:tc>
      </w:tr>
      <w:tr w:rsidR="00F862D6" w14:paraId="4068A89E" w14:textId="77777777" w:rsidTr="00596C7E">
        <w:tc>
          <w:tcPr>
            <w:tcW w:w="1020" w:type="dxa"/>
          </w:tcPr>
          <w:p w14:paraId="7472F1B8" w14:textId="77777777" w:rsidR="00F862D6" w:rsidRDefault="00F862D6" w:rsidP="0077673A"/>
        </w:tc>
        <w:tc>
          <w:tcPr>
            <w:tcW w:w="2552" w:type="dxa"/>
          </w:tcPr>
          <w:p w14:paraId="78B0164D" w14:textId="77777777" w:rsidR="00F862D6" w:rsidRDefault="00F862D6" w:rsidP="00764595"/>
        </w:tc>
        <w:tc>
          <w:tcPr>
            <w:tcW w:w="823" w:type="dxa"/>
          </w:tcPr>
          <w:p w14:paraId="16548EEC" w14:textId="77777777" w:rsidR="00F862D6" w:rsidRDefault="00F862D6" w:rsidP="0077673A"/>
        </w:tc>
        <w:tc>
          <w:tcPr>
            <w:tcW w:w="3685" w:type="dxa"/>
            <w:vMerge w:val="restart"/>
          </w:tcPr>
          <w:p w14:paraId="44FBAC75" w14:textId="77777777" w:rsidR="00596C7E" w:rsidRDefault="00596C7E" w:rsidP="00596C7E">
            <w:pPr>
              <w:rPr>
                <w:rStyle w:val="Potovnadresa"/>
              </w:rPr>
            </w:pPr>
          </w:p>
          <w:p w14:paraId="0613CB3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14:paraId="7277D773" w14:textId="77777777" w:rsidTr="00F862D6">
        <w:tc>
          <w:tcPr>
            <w:tcW w:w="1020" w:type="dxa"/>
          </w:tcPr>
          <w:p w14:paraId="0A199DDA" w14:textId="77777777"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14:paraId="13C96F9E" w14:textId="045B39DC" w:rsidR="00136BD0" w:rsidRPr="000575AF" w:rsidRDefault="00673B2B" w:rsidP="00136BD0">
            <w:r w:rsidRPr="00673B2B">
              <w:t>9534/2022-SŽ-SSV-Ú3</w:t>
            </w:r>
          </w:p>
        </w:tc>
        <w:tc>
          <w:tcPr>
            <w:tcW w:w="823" w:type="dxa"/>
          </w:tcPr>
          <w:p w14:paraId="31CBB573" w14:textId="77777777" w:rsidR="00136BD0" w:rsidRDefault="00136BD0" w:rsidP="00136BD0"/>
        </w:tc>
        <w:tc>
          <w:tcPr>
            <w:tcW w:w="3685" w:type="dxa"/>
            <w:vMerge/>
          </w:tcPr>
          <w:p w14:paraId="6EFCC754" w14:textId="77777777" w:rsidR="00136BD0" w:rsidRDefault="00136BD0" w:rsidP="00136BD0"/>
        </w:tc>
      </w:tr>
      <w:tr w:rsidR="00136BD0" w14:paraId="4345A726" w14:textId="77777777" w:rsidTr="00F862D6">
        <w:tc>
          <w:tcPr>
            <w:tcW w:w="1020" w:type="dxa"/>
          </w:tcPr>
          <w:p w14:paraId="7A915361" w14:textId="77777777"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14:paraId="3438B324" w14:textId="76D56D67" w:rsidR="00136BD0" w:rsidRPr="000575AF" w:rsidRDefault="006B6002" w:rsidP="00136BD0">
            <w:r>
              <w:t>2</w:t>
            </w:r>
            <w:r w:rsidR="00136BD0" w:rsidRPr="000575AF">
              <w:t>/0</w:t>
            </w:r>
          </w:p>
        </w:tc>
        <w:tc>
          <w:tcPr>
            <w:tcW w:w="823" w:type="dxa"/>
          </w:tcPr>
          <w:p w14:paraId="7E3D2C23" w14:textId="77777777" w:rsidR="00136BD0" w:rsidRDefault="00136BD0" w:rsidP="00136BD0"/>
        </w:tc>
        <w:tc>
          <w:tcPr>
            <w:tcW w:w="3685" w:type="dxa"/>
            <w:vMerge/>
          </w:tcPr>
          <w:p w14:paraId="0BD34689" w14:textId="77777777" w:rsidR="00136BD0" w:rsidRDefault="00136BD0" w:rsidP="00136BD0">
            <w:pPr>
              <w:rPr>
                <w:noProof/>
              </w:rPr>
            </w:pPr>
          </w:p>
        </w:tc>
      </w:tr>
      <w:tr w:rsidR="00136BD0" w14:paraId="69C696F2" w14:textId="77777777" w:rsidTr="00B23CA3">
        <w:trPr>
          <w:trHeight w:val="77"/>
        </w:trPr>
        <w:tc>
          <w:tcPr>
            <w:tcW w:w="1020" w:type="dxa"/>
          </w:tcPr>
          <w:p w14:paraId="622A2B2E" w14:textId="77777777" w:rsidR="00136BD0" w:rsidRDefault="00136BD0" w:rsidP="00136BD0"/>
        </w:tc>
        <w:tc>
          <w:tcPr>
            <w:tcW w:w="2552" w:type="dxa"/>
          </w:tcPr>
          <w:p w14:paraId="06C75D67" w14:textId="77777777" w:rsidR="00136BD0" w:rsidRPr="000575AF" w:rsidRDefault="00136BD0" w:rsidP="00136BD0"/>
        </w:tc>
        <w:tc>
          <w:tcPr>
            <w:tcW w:w="823" w:type="dxa"/>
          </w:tcPr>
          <w:p w14:paraId="2956FC28" w14:textId="77777777" w:rsidR="00136BD0" w:rsidRDefault="00136BD0" w:rsidP="00136BD0"/>
        </w:tc>
        <w:tc>
          <w:tcPr>
            <w:tcW w:w="3685" w:type="dxa"/>
            <w:vMerge/>
          </w:tcPr>
          <w:p w14:paraId="091445CE" w14:textId="77777777" w:rsidR="00136BD0" w:rsidRDefault="00136BD0" w:rsidP="00136BD0"/>
        </w:tc>
      </w:tr>
      <w:tr w:rsidR="00136BD0" w14:paraId="54193ECD" w14:textId="77777777" w:rsidTr="00F862D6">
        <w:tc>
          <w:tcPr>
            <w:tcW w:w="1020" w:type="dxa"/>
          </w:tcPr>
          <w:p w14:paraId="0299BB14" w14:textId="77777777"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14:paraId="5EAA96BA" w14:textId="77777777"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14:paraId="51653AB5" w14:textId="77777777" w:rsidR="00136BD0" w:rsidRDefault="00136BD0" w:rsidP="00136BD0"/>
        </w:tc>
        <w:tc>
          <w:tcPr>
            <w:tcW w:w="3685" w:type="dxa"/>
            <w:vMerge/>
          </w:tcPr>
          <w:p w14:paraId="338A1A21" w14:textId="77777777" w:rsidR="00136BD0" w:rsidRDefault="00136BD0" w:rsidP="00136BD0"/>
        </w:tc>
      </w:tr>
      <w:tr w:rsidR="00136BD0" w14:paraId="496B480E" w14:textId="77777777" w:rsidTr="00F862D6">
        <w:tc>
          <w:tcPr>
            <w:tcW w:w="1020" w:type="dxa"/>
          </w:tcPr>
          <w:p w14:paraId="678B1E01" w14:textId="77777777" w:rsidR="00136BD0" w:rsidRDefault="00136BD0" w:rsidP="00136BD0"/>
        </w:tc>
        <w:tc>
          <w:tcPr>
            <w:tcW w:w="2552" w:type="dxa"/>
          </w:tcPr>
          <w:p w14:paraId="5F0AFCE7" w14:textId="77777777" w:rsidR="00136BD0" w:rsidRPr="000575AF" w:rsidRDefault="00136BD0" w:rsidP="00136BD0"/>
        </w:tc>
        <w:tc>
          <w:tcPr>
            <w:tcW w:w="823" w:type="dxa"/>
          </w:tcPr>
          <w:p w14:paraId="43952360" w14:textId="77777777" w:rsidR="00136BD0" w:rsidRDefault="00136BD0" w:rsidP="00136BD0"/>
        </w:tc>
        <w:tc>
          <w:tcPr>
            <w:tcW w:w="3685" w:type="dxa"/>
            <w:vMerge/>
          </w:tcPr>
          <w:p w14:paraId="4B7B0493" w14:textId="77777777" w:rsidR="00136BD0" w:rsidRDefault="00136BD0" w:rsidP="00136BD0"/>
        </w:tc>
      </w:tr>
      <w:tr w:rsidR="00136BD0" w14:paraId="102967DF" w14:textId="77777777" w:rsidTr="00F862D6">
        <w:tc>
          <w:tcPr>
            <w:tcW w:w="1020" w:type="dxa"/>
          </w:tcPr>
          <w:p w14:paraId="33B813F5" w14:textId="77777777"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14:paraId="37E273CC" w14:textId="77777777"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14:paraId="05813221" w14:textId="77777777" w:rsidR="00136BD0" w:rsidRDefault="00136BD0" w:rsidP="00136BD0"/>
        </w:tc>
        <w:tc>
          <w:tcPr>
            <w:tcW w:w="3685" w:type="dxa"/>
            <w:vMerge/>
          </w:tcPr>
          <w:p w14:paraId="486CC75F" w14:textId="77777777" w:rsidR="00136BD0" w:rsidRDefault="00136BD0" w:rsidP="00136BD0"/>
        </w:tc>
      </w:tr>
      <w:tr w:rsidR="00136BD0" w14:paraId="5718CA0E" w14:textId="77777777" w:rsidTr="00F862D6">
        <w:tc>
          <w:tcPr>
            <w:tcW w:w="1020" w:type="dxa"/>
          </w:tcPr>
          <w:p w14:paraId="1F82A01E" w14:textId="77777777"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14:paraId="71456B06" w14:textId="77777777"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14:paraId="0F27B400" w14:textId="77777777" w:rsidR="00136BD0" w:rsidRDefault="00136BD0" w:rsidP="00136BD0"/>
        </w:tc>
        <w:tc>
          <w:tcPr>
            <w:tcW w:w="3685" w:type="dxa"/>
            <w:vMerge/>
          </w:tcPr>
          <w:p w14:paraId="0131305B" w14:textId="77777777" w:rsidR="00136BD0" w:rsidRDefault="00136BD0" w:rsidP="00136BD0"/>
        </w:tc>
      </w:tr>
      <w:tr w:rsidR="00136BD0" w14:paraId="1CDEFF5B" w14:textId="77777777" w:rsidTr="00F862D6">
        <w:tc>
          <w:tcPr>
            <w:tcW w:w="1020" w:type="dxa"/>
          </w:tcPr>
          <w:p w14:paraId="6D0C615D" w14:textId="77777777" w:rsidR="00136BD0" w:rsidRDefault="00136BD0" w:rsidP="00136BD0"/>
        </w:tc>
        <w:tc>
          <w:tcPr>
            <w:tcW w:w="2552" w:type="dxa"/>
          </w:tcPr>
          <w:p w14:paraId="0F000FC5" w14:textId="77777777" w:rsidR="00136BD0" w:rsidRPr="003E6B9A" w:rsidRDefault="00136BD0" w:rsidP="00136BD0"/>
        </w:tc>
        <w:tc>
          <w:tcPr>
            <w:tcW w:w="823" w:type="dxa"/>
          </w:tcPr>
          <w:p w14:paraId="1069AA19" w14:textId="77777777" w:rsidR="00136BD0" w:rsidRDefault="00136BD0" w:rsidP="00136BD0"/>
        </w:tc>
        <w:tc>
          <w:tcPr>
            <w:tcW w:w="3685" w:type="dxa"/>
          </w:tcPr>
          <w:p w14:paraId="40AF3708" w14:textId="77777777" w:rsidR="00136BD0" w:rsidRDefault="00136BD0" w:rsidP="00136BD0"/>
        </w:tc>
      </w:tr>
      <w:tr w:rsidR="00136BD0" w14:paraId="779B1F4E" w14:textId="77777777" w:rsidTr="00F862D6">
        <w:tc>
          <w:tcPr>
            <w:tcW w:w="1020" w:type="dxa"/>
          </w:tcPr>
          <w:p w14:paraId="31F70A8B" w14:textId="77777777"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D5C5115" w14:textId="4D9C49F5" w:rsidR="00136BD0" w:rsidRPr="003E6B9A" w:rsidRDefault="00136BD0" w:rsidP="004C77B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B6002">
              <w:rPr>
                <w:noProof/>
              </w:rPr>
              <w:t>29.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99F83A0" w14:textId="77777777" w:rsidR="00136BD0" w:rsidRDefault="00136BD0" w:rsidP="00136BD0"/>
        </w:tc>
        <w:tc>
          <w:tcPr>
            <w:tcW w:w="3685" w:type="dxa"/>
          </w:tcPr>
          <w:p w14:paraId="4789414E" w14:textId="77777777" w:rsidR="00136BD0" w:rsidRDefault="00136BD0" w:rsidP="00136BD0"/>
        </w:tc>
      </w:tr>
      <w:tr w:rsidR="00F64786" w14:paraId="67B524C4" w14:textId="77777777" w:rsidTr="00F862D6">
        <w:tc>
          <w:tcPr>
            <w:tcW w:w="1020" w:type="dxa"/>
          </w:tcPr>
          <w:p w14:paraId="150CE89A" w14:textId="77777777" w:rsidR="00F64786" w:rsidRDefault="00F64786" w:rsidP="0077673A"/>
        </w:tc>
        <w:tc>
          <w:tcPr>
            <w:tcW w:w="2552" w:type="dxa"/>
          </w:tcPr>
          <w:p w14:paraId="2B4419C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E9D220F" w14:textId="77777777" w:rsidR="00F64786" w:rsidRDefault="00F64786" w:rsidP="0077673A"/>
        </w:tc>
        <w:tc>
          <w:tcPr>
            <w:tcW w:w="3685" w:type="dxa"/>
          </w:tcPr>
          <w:p w14:paraId="1D307996" w14:textId="77777777" w:rsidR="00F64786" w:rsidRDefault="00F64786" w:rsidP="0077673A"/>
        </w:tc>
      </w:tr>
      <w:tr w:rsidR="00F862D6" w14:paraId="6BE1BA5A" w14:textId="77777777" w:rsidTr="00B45E9E">
        <w:trPr>
          <w:trHeight w:val="794"/>
        </w:trPr>
        <w:tc>
          <w:tcPr>
            <w:tcW w:w="1020" w:type="dxa"/>
          </w:tcPr>
          <w:p w14:paraId="2B5052AA" w14:textId="77777777" w:rsidR="00F862D6" w:rsidRDefault="00F862D6" w:rsidP="0077673A"/>
        </w:tc>
        <w:tc>
          <w:tcPr>
            <w:tcW w:w="2552" w:type="dxa"/>
          </w:tcPr>
          <w:p w14:paraId="438006F8" w14:textId="77777777" w:rsidR="00F862D6" w:rsidRDefault="00F862D6" w:rsidP="00F310F8"/>
        </w:tc>
        <w:tc>
          <w:tcPr>
            <w:tcW w:w="823" w:type="dxa"/>
          </w:tcPr>
          <w:p w14:paraId="21982F50" w14:textId="77777777" w:rsidR="00F862D6" w:rsidRDefault="00F862D6" w:rsidP="0077673A"/>
        </w:tc>
        <w:tc>
          <w:tcPr>
            <w:tcW w:w="3685" w:type="dxa"/>
          </w:tcPr>
          <w:p w14:paraId="665BD405" w14:textId="77777777" w:rsidR="00F862D6" w:rsidRDefault="00F862D6" w:rsidP="0077673A"/>
        </w:tc>
      </w:tr>
      <w:tr w:rsidR="00815D55" w14:paraId="117CB2FC" w14:textId="77777777" w:rsidTr="003B15FE">
        <w:trPr>
          <w:trHeight w:val="74"/>
        </w:trPr>
        <w:tc>
          <w:tcPr>
            <w:tcW w:w="1020" w:type="dxa"/>
          </w:tcPr>
          <w:p w14:paraId="4DB6F62C" w14:textId="77777777" w:rsidR="00815D55" w:rsidRDefault="00815D55" w:rsidP="0077673A"/>
        </w:tc>
        <w:tc>
          <w:tcPr>
            <w:tcW w:w="2552" w:type="dxa"/>
          </w:tcPr>
          <w:p w14:paraId="7F0EC9FA" w14:textId="77777777" w:rsidR="00815D55" w:rsidRDefault="00815D55" w:rsidP="00F310F8"/>
        </w:tc>
        <w:tc>
          <w:tcPr>
            <w:tcW w:w="823" w:type="dxa"/>
          </w:tcPr>
          <w:p w14:paraId="75676D69" w14:textId="77777777" w:rsidR="00815D55" w:rsidRDefault="00815D55" w:rsidP="0077673A"/>
        </w:tc>
        <w:tc>
          <w:tcPr>
            <w:tcW w:w="3685" w:type="dxa"/>
          </w:tcPr>
          <w:p w14:paraId="1BDD3D13" w14:textId="77777777" w:rsidR="00815D55" w:rsidRDefault="00815D55" w:rsidP="0077673A"/>
        </w:tc>
      </w:tr>
    </w:tbl>
    <w:p w14:paraId="77EB200C" w14:textId="77777777" w:rsidR="00CB7B5A" w:rsidRDefault="00CB7B5A" w:rsidP="00657BE8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57BE8" w:rsidRPr="001A1E4A">
        <w:rPr>
          <w:rFonts w:eastAsia="Times New Roman" w:cs="Times New Roman"/>
          <w:b/>
          <w:lang w:eastAsia="cs-CZ"/>
        </w:rPr>
        <w:t>Soubor staveb: A:Výstavba PZS přejezdu P8340 v km 134,169 na trati Frýdek-Místek – Český Těšín, B:Výstavba PZS přejezdu P8341 v km 134,649 na trati Frýdek-Místek – Český Těšín</w:t>
      </w:r>
    </w:p>
    <w:p w14:paraId="12395689" w14:textId="77777777"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95049A">
        <w:rPr>
          <w:rFonts w:eastAsia="Calibri" w:cs="Times New Roman"/>
          <w:lang w:eastAsia="cs-CZ"/>
        </w:rPr>
        <w:t>4</w:t>
      </w:r>
      <w:r w:rsidRPr="006B0280">
        <w:rPr>
          <w:rFonts w:eastAsia="Calibri" w:cs="Times New Roman"/>
          <w:lang w:eastAsia="cs-CZ"/>
        </w:rPr>
        <w:t xml:space="preserve"> </w:t>
      </w:r>
    </w:p>
    <w:p w14:paraId="3CB9881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A65DF4" w14:textId="70D31CBE" w:rsidR="00CD33B9" w:rsidRDefault="00CD33B9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5FEF6050" w14:textId="77777777" w:rsidR="00AA2968" w:rsidRDefault="00AA2968" w:rsidP="00CD33B9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  <w:bookmarkStart w:id="1" w:name="_GoBack"/>
      <w:bookmarkEnd w:id="1"/>
    </w:p>
    <w:p w14:paraId="5C78D9FA" w14:textId="77777777"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95049A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234F3758" w14:textId="77777777" w:rsidR="0095049A" w:rsidRP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b/>
          <w:color w:val="000000"/>
          <w:lang w:eastAsia="cs-CZ"/>
        </w:rPr>
        <w:t>P8340 – PS 01-01-31/SO 01-72-01</w:t>
      </w:r>
      <w:r w:rsidRPr="0095049A">
        <w:rPr>
          <w:rFonts w:ascii="Verdana" w:eastAsia="Times New Roman" w:hAnsi="Verdana" w:cs="Tahoma"/>
          <w:color w:val="000000"/>
          <w:lang w:eastAsia="cs-CZ"/>
        </w:rPr>
        <w:t>: V technické zprávě, v kapitole 2.5.2 je uvedeno:</w:t>
      </w:r>
    </w:p>
    <w:p w14:paraId="310AF78C" w14:textId="77777777" w:rsidR="0095049A" w:rsidRP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color w:val="000000"/>
          <w:lang w:eastAsia="cs-CZ"/>
        </w:rPr>
        <w:t xml:space="preserve">„Zřízení základového zemniče je součástí SO 01-72-01.“ </w:t>
      </w:r>
    </w:p>
    <w:p w14:paraId="0CC781C4" w14:textId="77777777" w:rsidR="0095049A" w:rsidRP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color w:val="000000"/>
          <w:lang w:eastAsia="cs-CZ"/>
        </w:rPr>
        <w:t>Soupis prací SO 01-72-01 ale neobsahuje potřebné položky pro zřízení základového zemniče. Žádáme zadavatele o prověření/vysvětlení.</w:t>
      </w:r>
    </w:p>
    <w:p w14:paraId="5D5D378C" w14:textId="77777777" w:rsidR="006B6002" w:rsidRDefault="006B6002" w:rsidP="004C77B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C9EFC1" w14:textId="78F1552A" w:rsidR="00C9672A" w:rsidRDefault="00C9672A" w:rsidP="004C77B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6D9C61" w14:textId="66FAB9D7" w:rsidR="003B15FE" w:rsidRPr="00AA2968" w:rsidRDefault="00D13E6D" w:rsidP="003B15FE">
      <w:pPr>
        <w:spacing w:after="0" w:line="240" w:lineRule="auto"/>
        <w:jc w:val="both"/>
        <w:rPr>
          <w:rFonts w:cs="Segoe UI"/>
        </w:rPr>
      </w:pPr>
      <w:r w:rsidRPr="00AA2968">
        <w:rPr>
          <w:rFonts w:eastAsia="Calibri" w:cs="Times New Roman"/>
          <w:lang w:eastAsia="cs-CZ"/>
        </w:rPr>
        <w:t xml:space="preserve">Opravený soupis prací přílohou </w:t>
      </w:r>
      <w:r w:rsidRPr="00AA2968">
        <w:rPr>
          <w:rFonts w:cs="Segoe UI"/>
        </w:rPr>
        <w:t>– doplněny položky č. 16 a 17 pro zřízení základového zemniče.</w:t>
      </w:r>
    </w:p>
    <w:p w14:paraId="3BB854E2" w14:textId="77777777" w:rsidR="00D13E6D" w:rsidRDefault="00D13E6D" w:rsidP="003B15FE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1152A34" w14:textId="77777777" w:rsidR="00795B90" w:rsidRPr="00657BE8" w:rsidRDefault="00795B90" w:rsidP="00B42F40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4400D532" w14:textId="77777777" w:rsidR="0095049A" w:rsidRPr="00CB7B5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6EFFC3DD" w14:textId="77777777" w:rsidR="0095049A" w:rsidRP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b/>
          <w:color w:val="000000"/>
          <w:lang w:eastAsia="cs-CZ"/>
        </w:rPr>
        <w:t xml:space="preserve">P8341 – PS 01-01-31/SO 01-72-01 </w:t>
      </w:r>
      <w:r w:rsidRPr="0095049A">
        <w:rPr>
          <w:rFonts w:ascii="Verdana" w:eastAsia="Times New Roman" w:hAnsi="Verdana" w:cs="Tahoma"/>
          <w:color w:val="000000"/>
          <w:lang w:eastAsia="cs-CZ"/>
        </w:rPr>
        <w:t>: V technické zprávě, v kapitole 2.5.2 je uvedeno:</w:t>
      </w:r>
    </w:p>
    <w:p w14:paraId="6509FA48" w14:textId="77777777" w:rsidR="0095049A" w:rsidRP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color w:val="000000"/>
          <w:lang w:eastAsia="cs-CZ"/>
        </w:rPr>
        <w:t xml:space="preserve">„Zřízení základového zemniče je součástí SO 01-72-01.“ </w:t>
      </w:r>
    </w:p>
    <w:p w14:paraId="4AD385E1" w14:textId="77777777" w:rsid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color w:val="000000"/>
          <w:lang w:eastAsia="cs-CZ"/>
        </w:rPr>
        <w:t>Soupis prací SO 01-72-01 ale neobsahuje potřebné položky pro zřízení základového zemniče. Žádáme zadavatele o prověření/vysvětlení</w:t>
      </w:r>
      <w:r>
        <w:rPr>
          <w:rFonts w:ascii="Verdana" w:eastAsia="Times New Roman" w:hAnsi="Verdana" w:cs="Tahoma"/>
          <w:color w:val="000000"/>
          <w:lang w:eastAsia="cs-CZ"/>
        </w:rPr>
        <w:t>.</w:t>
      </w:r>
    </w:p>
    <w:p w14:paraId="06885415" w14:textId="77777777" w:rsidR="00D13E6D" w:rsidRDefault="00D13E6D" w:rsidP="0095049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C3EDE5" w14:textId="7F0539D3" w:rsidR="0095049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0DD2C90" w14:textId="3F9829D1" w:rsidR="0095049A" w:rsidRPr="00AA2968" w:rsidRDefault="00D13E6D" w:rsidP="0095049A">
      <w:pPr>
        <w:spacing w:after="0" w:line="240" w:lineRule="auto"/>
        <w:ind w:left="1416" w:hanging="1416"/>
        <w:jc w:val="both"/>
        <w:rPr>
          <w:rFonts w:cs="Segoe UI"/>
        </w:rPr>
      </w:pPr>
      <w:r w:rsidRPr="00AA2968">
        <w:rPr>
          <w:rFonts w:eastAsia="Calibri" w:cs="Times New Roman"/>
          <w:lang w:eastAsia="cs-CZ"/>
        </w:rPr>
        <w:t xml:space="preserve">Opravený soupis prací přílohou </w:t>
      </w:r>
      <w:r w:rsidRPr="00AA2968">
        <w:rPr>
          <w:rFonts w:cs="Segoe UI"/>
        </w:rPr>
        <w:t>– doplněny položky č. 16 a 17 pro zřízení základového zemniče.</w:t>
      </w:r>
    </w:p>
    <w:p w14:paraId="4B8906E0" w14:textId="77777777" w:rsidR="00D13E6D" w:rsidRPr="00AA2968" w:rsidRDefault="00D13E6D" w:rsidP="0095049A">
      <w:pPr>
        <w:spacing w:after="0" w:line="240" w:lineRule="auto"/>
        <w:ind w:left="1416" w:hanging="1416"/>
        <w:jc w:val="both"/>
        <w:rPr>
          <w:rFonts w:cs="Segoe UI"/>
        </w:rPr>
      </w:pPr>
    </w:p>
    <w:p w14:paraId="7003971B" w14:textId="77777777" w:rsidR="0095049A" w:rsidRPr="00657BE8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54C8DE51" w14:textId="77777777" w:rsidR="0095049A" w:rsidRPr="00CB7B5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</w:t>
      </w:r>
      <w:r w:rsidRPr="00CB7B5A">
        <w:rPr>
          <w:rFonts w:eastAsia="Calibri" w:cs="Times New Roman"/>
          <w:b/>
          <w:lang w:eastAsia="cs-CZ"/>
        </w:rPr>
        <w:t>:</w:t>
      </w:r>
    </w:p>
    <w:p w14:paraId="3905BED7" w14:textId="77777777" w:rsid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b/>
          <w:color w:val="000000"/>
          <w:lang w:eastAsia="cs-CZ"/>
        </w:rPr>
        <w:t>P8340 - SO 98-98</w:t>
      </w:r>
      <w:r w:rsidRPr="0095049A">
        <w:rPr>
          <w:rFonts w:ascii="Verdana" w:eastAsia="Times New Roman" w:hAnsi="Verdana" w:cs="Tahoma"/>
          <w:color w:val="000000"/>
          <w:lang w:eastAsia="cs-CZ"/>
        </w:rPr>
        <w:t xml:space="preserve"> </w:t>
      </w:r>
      <w:r w:rsidRPr="0095049A">
        <w:rPr>
          <w:rFonts w:ascii="Verdana" w:eastAsia="Times New Roman" w:hAnsi="Verdana" w:cs="Tahoma"/>
          <w:b/>
          <w:color w:val="000000"/>
          <w:lang w:eastAsia="cs-CZ"/>
        </w:rPr>
        <w:t>„Všeobecný objekt“ :</w:t>
      </w:r>
      <w:r w:rsidRPr="0095049A">
        <w:rPr>
          <w:rFonts w:ascii="Verdana" w:eastAsia="Times New Roman" w:hAnsi="Verdana" w:cs="Tahoma"/>
          <w:color w:val="000000"/>
          <w:lang w:eastAsia="cs-CZ"/>
        </w:rPr>
        <w:t xml:space="preserve"> V soupisu prací uvedeného SO postrádáme položku pro ocenění nákladů na zajištění vydání osvědčení o shodě notifikovanou osobou. Žádáme zadavatele o prověření/vysvětlení.</w:t>
      </w:r>
    </w:p>
    <w:p w14:paraId="25F233FF" w14:textId="77777777" w:rsidR="00D13E6D" w:rsidRDefault="00D13E6D" w:rsidP="0095049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7709C9" w14:textId="69420CCE" w:rsidR="0095049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BF2907" w14:textId="4646CCD0" w:rsidR="0095049A" w:rsidRPr="00857733" w:rsidRDefault="00857733" w:rsidP="00857733">
      <w:pPr>
        <w:spacing w:after="0" w:line="240" w:lineRule="auto"/>
        <w:jc w:val="both"/>
        <w:rPr>
          <w:rFonts w:cs="Microsoft Sans Serif"/>
          <w:color w:val="FF0000"/>
          <w:sz w:val="20"/>
          <w:szCs w:val="20"/>
          <w:lang w:eastAsia="cs-CZ"/>
        </w:rPr>
      </w:pPr>
      <w:r w:rsidRPr="00AA2968">
        <w:rPr>
          <w:rFonts w:cs="Segoe UI"/>
        </w:rPr>
        <w:t xml:space="preserve">Platnost </w:t>
      </w:r>
      <w:r w:rsidR="00D13E6D" w:rsidRPr="00AA2968">
        <w:rPr>
          <w:rFonts w:cs="Segoe UI"/>
        </w:rPr>
        <w:t xml:space="preserve">vydaného </w:t>
      </w:r>
      <w:r w:rsidRPr="00AA2968">
        <w:rPr>
          <w:rFonts w:cs="Segoe UI"/>
        </w:rPr>
        <w:t xml:space="preserve">certifikátu neomezená, </w:t>
      </w:r>
      <w:r w:rsidRPr="00AA2968">
        <w:t xml:space="preserve">vydání osvědčení o shodě notifikovanou osobou po realizaci stavby není </w:t>
      </w:r>
      <w:r w:rsidR="00D13E6D" w:rsidRPr="00AA2968">
        <w:t>vyžadováno.</w:t>
      </w:r>
    </w:p>
    <w:p w14:paraId="5995D68C" w14:textId="77777777" w:rsidR="0095049A" w:rsidRDefault="0095049A" w:rsidP="0095049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4548D01" w14:textId="77777777" w:rsidR="0095049A" w:rsidRPr="00657BE8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1AB23888" w14:textId="77777777" w:rsidR="0095049A" w:rsidRPr="00CB7B5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</w:t>
      </w:r>
      <w:r w:rsidRPr="00CB7B5A">
        <w:rPr>
          <w:rFonts w:eastAsia="Calibri" w:cs="Times New Roman"/>
          <w:b/>
          <w:lang w:eastAsia="cs-CZ"/>
        </w:rPr>
        <w:t>:</w:t>
      </w:r>
    </w:p>
    <w:p w14:paraId="422F72BA" w14:textId="77777777" w:rsid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b/>
          <w:color w:val="000000"/>
          <w:lang w:eastAsia="cs-CZ"/>
        </w:rPr>
        <w:t>P8341 - SO 98-98 „Všeobecný objekt“ :</w:t>
      </w:r>
      <w:r w:rsidRPr="0095049A">
        <w:rPr>
          <w:rFonts w:ascii="Verdana" w:eastAsia="Times New Roman" w:hAnsi="Verdana" w:cs="Tahoma"/>
          <w:color w:val="000000"/>
          <w:lang w:eastAsia="cs-CZ"/>
        </w:rPr>
        <w:t xml:space="preserve"> V soupisu prací uvedeného SO postrádáme položku pro ocenění nákladů na zajištění vydání osvědčení o shodě notifikovanou osobou. Žádáme zadavatele o prověření/vysvětlení.</w:t>
      </w:r>
    </w:p>
    <w:p w14:paraId="76A713DF" w14:textId="77777777" w:rsidR="00D13E6D" w:rsidRDefault="00D13E6D" w:rsidP="0095049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5121B0" w14:textId="5D53E5E3" w:rsidR="0095049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5B15BD5" w14:textId="641A1967" w:rsidR="0095049A" w:rsidRPr="00AA2968" w:rsidRDefault="00D13E6D" w:rsidP="0095049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A2968">
        <w:rPr>
          <w:rFonts w:cs="Segoe UI"/>
        </w:rPr>
        <w:t xml:space="preserve">Platnost vydaného certifikátu neomezená, </w:t>
      </w:r>
      <w:r w:rsidRPr="00AA2968">
        <w:t>vydání osvědčení o shodě notifikovanou osobou po realizaci stavby není vyžadováno.</w:t>
      </w:r>
    </w:p>
    <w:p w14:paraId="001CBFFE" w14:textId="016A1F89" w:rsidR="0095049A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5F486ECF" w14:textId="77777777" w:rsidR="00AA2968" w:rsidRPr="00657BE8" w:rsidRDefault="00AA2968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69FE1CEE" w14:textId="77777777" w:rsidR="0095049A" w:rsidRPr="00CB7B5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</w:t>
      </w:r>
    </w:p>
    <w:p w14:paraId="54A8D65D" w14:textId="77777777" w:rsidR="0095049A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b/>
          <w:color w:val="000000"/>
          <w:lang w:eastAsia="cs-CZ"/>
        </w:rPr>
        <w:t xml:space="preserve">P8340 - PS 01-01-31 „PZS v km 134,169“ </w:t>
      </w:r>
      <w:r w:rsidRPr="0095049A">
        <w:rPr>
          <w:rFonts w:ascii="Verdana" w:eastAsia="Times New Roman" w:hAnsi="Verdana" w:cs="Tahoma"/>
          <w:color w:val="000000"/>
          <w:lang w:eastAsia="cs-CZ"/>
        </w:rPr>
        <w:t>: Dle ZTP bude systém PZTS zapojen do DDTS. Žádáme zadavatele o vyjádření,</w:t>
      </w:r>
      <w:r>
        <w:rPr>
          <w:rFonts w:ascii="Verdana" w:eastAsia="Times New Roman" w:hAnsi="Verdana" w:cs="Tahoma"/>
          <w:color w:val="000000"/>
          <w:lang w:eastAsia="cs-CZ"/>
        </w:rPr>
        <w:t xml:space="preserve"> </w:t>
      </w:r>
      <w:r w:rsidRPr="0095049A">
        <w:rPr>
          <w:rFonts w:ascii="Verdana" w:eastAsia="Times New Roman" w:hAnsi="Verdana" w:cs="Tahoma"/>
          <w:color w:val="000000"/>
          <w:lang w:eastAsia="cs-CZ"/>
        </w:rPr>
        <w:t>do které položky si má uchazeč ocenit potřebné náklady na integraci PZTS do DDTS. Případně prosíme o doplnění odpovídající položky do soupisu prací.</w:t>
      </w:r>
    </w:p>
    <w:p w14:paraId="4A27C6A8" w14:textId="77777777" w:rsidR="00D13E6D" w:rsidRDefault="00D13E6D" w:rsidP="0095049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349855" w14:textId="02C13C02" w:rsidR="0095049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10BA026" w14:textId="77777777" w:rsidR="00D13E6D" w:rsidRPr="00AA2968" w:rsidRDefault="00D13E6D" w:rsidP="00D13E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A2968">
        <w:rPr>
          <w:rFonts w:eastAsia="Times New Roman" w:cs="Times New Roman"/>
          <w:lang w:eastAsia="cs-CZ"/>
        </w:rPr>
        <w:t>V rámci stavby nebude ústředna zapojena do DDTS, ve stanici Hnojník není v současnosti zřízen integrační koncentrátor. Požadováno je umožnění budoucího napojení.</w:t>
      </w:r>
    </w:p>
    <w:p w14:paraId="25859ED1" w14:textId="77777777" w:rsidR="0095049A" w:rsidRPr="00657BE8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00B79C79" w14:textId="77777777" w:rsidR="0095049A" w:rsidRPr="00657BE8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1EFA80B0" w14:textId="77777777" w:rsidR="0095049A" w:rsidRPr="00CB7B5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</w:t>
      </w:r>
      <w:r w:rsidRPr="00CB7B5A">
        <w:rPr>
          <w:rFonts w:eastAsia="Calibri" w:cs="Times New Roman"/>
          <w:b/>
          <w:lang w:eastAsia="cs-CZ"/>
        </w:rPr>
        <w:t>:</w:t>
      </w:r>
    </w:p>
    <w:p w14:paraId="0B27924B" w14:textId="77777777" w:rsidR="000D17EC" w:rsidRDefault="0095049A" w:rsidP="0095049A">
      <w:pPr>
        <w:spacing w:after="0" w:line="240" w:lineRule="auto"/>
        <w:rPr>
          <w:rFonts w:ascii="Verdana" w:eastAsia="Times New Roman" w:hAnsi="Verdana" w:cs="Tahoma"/>
          <w:color w:val="000000"/>
          <w:lang w:eastAsia="cs-CZ"/>
        </w:rPr>
      </w:pPr>
      <w:r w:rsidRPr="0095049A">
        <w:rPr>
          <w:rFonts w:ascii="Verdana" w:eastAsia="Times New Roman" w:hAnsi="Verdana" w:cs="Tahoma"/>
          <w:b/>
          <w:color w:val="000000"/>
          <w:lang w:eastAsia="cs-CZ"/>
        </w:rPr>
        <w:t>P8341 - PS 01-01-31 „PZS v km 134,649</w:t>
      </w:r>
      <w:r w:rsidRPr="0095049A">
        <w:rPr>
          <w:rFonts w:ascii="Verdana" w:eastAsia="Times New Roman" w:hAnsi="Verdana" w:cs="Tahoma"/>
          <w:color w:val="000000"/>
          <w:lang w:eastAsia="cs-CZ"/>
        </w:rPr>
        <w:t>“ : Dle ZTP bude systém PZTS zapojen do DDTS. Žádáme zadavatele o vyjádření,</w:t>
      </w:r>
      <w:r>
        <w:rPr>
          <w:rFonts w:ascii="Verdana" w:eastAsia="Times New Roman" w:hAnsi="Verdana" w:cs="Tahoma"/>
          <w:color w:val="000000"/>
          <w:lang w:eastAsia="cs-CZ"/>
        </w:rPr>
        <w:t xml:space="preserve"> </w:t>
      </w:r>
      <w:r w:rsidRPr="0095049A">
        <w:rPr>
          <w:rFonts w:ascii="Verdana" w:eastAsia="Times New Roman" w:hAnsi="Verdana" w:cs="Tahoma"/>
          <w:color w:val="000000"/>
          <w:lang w:eastAsia="cs-CZ"/>
        </w:rPr>
        <w:t>do které položky si má uchazeč ocenit potřebné náklady na integraci PZTS do DDTS. Případně prosíme o doplnění odpovídající položky do soupisu prací.</w:t>
      </w:r>
    </w:p>
    <w:p w14:paraId="6B7F3759" w14:textId="77777777" w:rsidR="00D13E6D" w:rsidRDefault="00D13E6D" w:rsidP="0095049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2408A0" w14:textId="44076A20" w:rsidR="0095049A" w:rsidRDefault="0095049A" w:rsidP="0095049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643A1BF" w14:textId="77777777" w:rsidR="00D13E6D" w:rsidRPr="00AA2968" w:rsidRDefault="00D13E6D" w:rsidP="00D13E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A2968">
        <w:rPr>
          <w:rFonts w:eastAsia="Times New Roman" w:cs="Times New Roman"/>
          <w:lang w:eastAsia="cs-CZ"/>
        </w:rPr>
        <w:t>V rámci stavby nebude ústředna zapojena do DDTS, ve stanici Hnojník není v současnosti zřízen integrační koncentrátor. Požadováno je umožnění budoucího napojení.</w:t>
      </w:r>
    </w:p>
    <w:p w14:paraId="1108C6DE" w14:textId="77777777" w:rsidR="0095049A" w:rsidRPr="00657BE8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18C1ED9F" w14:textId="77777777" w:rsidR="0095049A" w:rsidRPr="00657BE8" w:rsidRDefault="0095049A" w:rsidP="0095049A">
      <w:pPr>
        <w:spacing w:after="0" w:line="240" w:lineRule="auto"/>
        <w:ind w:left="1416" w:hanging="1416"/>
        <w:jc w:val="both"/>
        <w:rPr>
          <w:rFonts w:cs="Microsoft Sans Serif"/>
          <w:color w:val="FF0000"/>
          <w:sz w:val="20"/>
          <w:szCs w:val="20"/>
          <w:lang w:eastAsia="cs-CZ"/>
        </w:rPr>
      </w:pPr>
    </w:p>
    <w:p w14:paraId="39FB7A6B" w14:textId="77777777" w:rsidR="00B42F40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F942233" w14:textId="77777777" w:rsidR="00B42F40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0F0FBBB" w14:textId="77777777" w:rsidR="00B42F40" w:rsidRPr="00396E8C" w:rsidRDefault="00B42F40" w:rsidP="00B42F4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C0518C" w14:textId="77777777" w:rsidR="00956E38" w:rsidRPr="00CB7B5A" w:rsidRDefault="00956E38" w:rsidP="00956E3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A450E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70522E8" w14:textId="77777777" w:rsidR="00956E38" w:rsidRPr="00CB7B5A" w:rsidRDefault="00956E38" w:rsidP="00956E3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9BEFF49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548542" w14:textId="77777777" w:rsidR="004C77B3" w:rsidRPr="00956E38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56E38">
        <w:rPr>
          <w:rFonts w:eastAsia="Calibri" w:cs="Times New Roman"/>
          <w:lang w:eastAsia="cs-CZ"/>
        </w:rPr>
        <w:t>Přílohy:</w:t>
      </w:r>
    </w:p>
    <w:p w14:paraId="28906C69" w14:textId="1CCC0A37" w:rsidR="00D13E6D" w:rsidRPr="00956E38" w:rsidRDefault="00D13E6D" w:rsidP="00D13E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56E38">
        <w:rPr>
          <w:rFonts w:eastAsia="Calibri" w:cs="Times New Roman"/>
          <w:lang w:eastAsia="cs-CZ"/>
        </w:rPr>
        <w:t>Soupis prací SO 01-72-01 P8340 oprava</w:t>
      </w:r>
    </w:p>
    <w:p w14:paraId="5AA0F53F" w14:textId="6B041D39" w:rsidR="00D13E6D" w:rsidRPr="00956E38" w:rsidRDefault="00D13E6D" w:rsidP="00D13E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56E38">
        <w:rPr>
          <w:rFonts w:eastAsia="Calibri" w:cs="Times New Roman"/>
          <w:lang w:eastAsia="cs-CZ"/>
        </w:rPr>
        <w:t>Soupis prací SO 01-72-01 P8341 oprava</w:t>
      </w:r>
    </w:p>
    <w:p w14:paraId="48892AD7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3D493B" w14:textId="77777777" w:rsidR="004C77B3" w:rsidRDefault="004C77B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2F2F15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82DF985" w14:textId="77777777"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CA2256" w14:textId="77777777" w:rsidR="00327854" w:rsidRPr="00CB7B5A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93E781" w14:textId="472EA0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B4100F" w14:textId="5CA40932" w:rsidR="00956E38" w:rsidRDefault="00956E3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25046D" w14:textId="77777777"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2784CB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E1E264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5AE628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E06C9D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57AB737" w14:textId="77777777"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524B4" w14:textId="77777777" w:rsidR="007C6CA7" w:rsidRDefault="007C6CA7" w:rsidP="00962258">
      <w:pPr>
        <w:spacing w:after="0" w:line="240" w:lineRule="auto"/>
      </w:pPr>
      <w:r>
        <w:separator/>
      </w:r>
    </w:p>
  </w:endnote>
  <w:endnote w:type="continuationSeparator" w:id="0">
    <w:p w14:paraId="069FD127" w14:textId="77777777" w:rsidR="007C6CA7" w:rsidRDefault="007C6C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7572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4BB03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D7EDD8" w14:textId="038E00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0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0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C597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91674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533CCFC" w14:textId="77777777" w:rsidR="00F1715C" w:rsidRDefault="00F1715C" w:rsidP="00D831A3">
          <w:pPr>
            <w:pStyle w:val="Zpat"/>
          </w:pPr>
        </w:p>
      </w:tc>
    </w:tr>
  </w:tbl>
  <w:p w14:paraId="35B52C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385932" wp14:editId="49C2C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67A383" wp14:editId="32F8B92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9BB54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A86EE" w14:textId="28AE1F3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0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0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E71B1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8067933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64767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820898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487D33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EF7C4C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43CE9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E58993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7F9EB0D" w14:textId="77777777" w:rsidR="00490C88" w:rsidRDefault="00490C88" w:rsidP="00331004">
          <w:pPr>
            <w:pStyle w:val="Zpat"/>
          </w:pPr>
        </w:p>
      </w:tc>
    </w:tr>
  </w:tbl>
  <w:p w14:paraId="32A19E8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BB3E33D" wp14:editId="5F214E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DE145F" wp14:editId="31C049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4A7F5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0EB2E" w14:textId="77777777" w:rsidR="007C6CA7" w:rsidRDefault="007C6CA7" w:rsidP="00962258">
      <w:pPr>
        <w:spacing w:after="0" w:line="240" w:lineRule="auto"/>
      </w:pPr>
      <w:r>
        <w:separator/>
      </w:r>
    </w:p>
  </w:footnote>
  <w:footnote w:type="continuationSeparator" w:id="0">
    <w:p w14:paraId="64A107CA" w14:textId="77777777" w:rsidR="007C6CA7" w:rsidRDefault="007C6C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8F17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6115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6C1C7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094B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A5CAC7" w14:textId="77777777" w:rsidR="00F1715C" w:rsidRPr="00D6163D" w:rsidRDefault="00F1715C" w:rsidP="00D6163D">
          <w:pPr>
            <w:pStyle w:val="Druhdokumentu"/>
          </w:pPr>
        </w:p>
      </w:tc>
    </w:tr>
  </w:tbl>
  <w:p w14:paraId="749012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0D6785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B7F9C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AE4ABFF" wp14:editId="01A7156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F6DA8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297E14" w14:textId="77777777" w:rsidR="00F3199A" w:rsidRPr="00D6163D" w:rsidRDefault="00F3199A" w:rsidP="00FC6389">
          <w:pPr>
            <w:pStyle w:val="Druhdokumentu"/>
          </w:pPr>
        </w:p>
      </w:tc>
    </w:tr>
    <w:tr w:rsidR="00F3199A" w14:paraId="0F9D1EF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ED4835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ECDA00" wp14:editId="7673F3B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BF8E9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CE764C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9B9F66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9597DEB" wp14:editId="594088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E2D72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677DC9"/>
    <w:multiLevelType w:val="hybridMultilevel"/>
    <w:tmpl w:val="1988B5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8B1502"/>
    <w:multiLevelType w:val="hybridMultilevel"/>
    <w:tmpl w:val="63AC3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02B469D"/>
    <w:multiLevelType w:val="hybridMultilevel"/>
    <w:tmpl w:val="57DACAF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38C730A"/>
    <w:multiLevelType w:val="hybridMultilevel"/>
    <w:tmpl w:val="168AEBCC"/>
    <w:lvl w:ilvl="0" w:tplc="04050001">
      <w:start w:val="1"/>
      <w:numFmt w:val="bullet"/>
      <w:lvlText w:val="ˇ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7D377F"/>
    <w:multiLevelType w:val="hybridMultilevel"/>
    <w:tmpl w:val="91563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3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2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33432"/>
    <w:rsid w:val="000335CC"/>
    <w:rsid w:val="0003559A"/>
    <w:rsid w:val="00072C1E"/>
    <w:rsid w:val="000A06AA"/>
    <w:rsid w:val="000B1153"/>
    <w:rsid w:val="000B6C7E"/>
    <w:rsid w:val="000B7907"/>
    <w:rsid w:val="000C0429"/>
    <w:rsid w:val="000C45E8"/>
    <w:rsid w:val="000D17EC"/>
    <w:rsid w:val="00114472"/>
    <w:rsid w:val="001201F3"/>
    <w:rsid w:val="00136BD0"/>
    <w:rsid w:val="001678FB"/>
    <w:rsid w:val="00170EC5"/>
    <w:rsid w:val="001747C1"/>
    <w:rsid w:val="0018596A"/>
    <w:rsid w:val="001B69C2"/>
    <w:rsid w:val="001C4DA0"/>
    <w:rsid w:val="00207DF5"/>
    <w:rsid w:val="00233F32"/>
    <w:rsid w:val="00240A0D"/>
    <w:rsid w:val="00253F65"/>
    <w:rsid w:val="00267369"/>
    <w:rsid w:val="0026785D"/>
    <w:rsid w:val="002C31BF"/>
    <w:rsid w:val="002C6487"/>
    <w:rsid w:val="002E0CD7"/>
    <w:rsid w:val="002F026B"/>
    <w:rsid w:val="00327854"/>
    <w:rsid w:val="00357BC6"/>
    <w:rsid w:val="0037111D"/>
    <w:rsid w:val="003735F7"/>
    <w:rsid w:val="00385F9F"/>
    <w:rsid w:val="003956C6"/>
    <w:rsid w:val="003A6472"/>
    <w:rsid w:val="003B15FE"/>
    <w:rsid w:val="003C5BE7"/>
    <w:rsid w:val="003E6B9A"/>
    <w:rsid w:val="003E75CE"/>
    <w:rsid w:val="0041380F"/>
    <w:rsid w:val="00445934"/>
    <w:rsid w:val="00450BBB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7B3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5568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B5EE9"/>
    <w:rsid w:val="006104F6"/>
    <w:rsid w:val="0061068E"/>
    <w:rsid w:val="006456F3"/>
    <w:rsid w:val="00656FE5"/>
    <w:rsid w:val="00657BE8"/>
    <w:rsid w:val="00660AD3"/>
    <w:rsid w:val="00673B2B"/>
    <w:rsid w:val="006A5570"/>
    <w:rsid w:val="006A689C"/>
    <w:rsid w:val="006B0280"/>
    <w:rsid w:val="006B3D79"/>
    <w:rsid w:val="006B6002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95B90"/>
    <w:rsid w:val="007B570C"/>
    <w:rsid w:val="007C6CA7"/>
    <w:rsid w:val="007D330E"/>
    <w:rsid w:val="007E4A6E"/>
    <w:rsid w:val="007F56A7"/>
    <w:rsid w:val="00807DD0"/>
    <w:rsid w:val="00813F11"/>
    <w:rsid w:val="00815D55"/>
    <w:rsid w:val="00857733"/>
    <w:rsid w:val="00891334"/>
    <w:rsid w:val="008A14C0"/>
    <w:rsid w:val="008A3568"/>
    <w:rsid w:val="008A3FF0"/>
    <w:rsid w:val="008B5564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5049A"/>
    <w:rsid w:val="00956E38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0A51"/>
    <w:rsid w:val="009E07F4"/>
    <w:rsid w:val="009F392E"/>
    <w:rsid w:val="00A44328"/>
    <w:rsid w:val="00A6177B"/>
    <w:rsid w:val="00A66136"/>
    <w:rsid w:val="00A806DC"/>
    <w:rsid w:val="00AA2968"/>
    <w:rsid w:val="00AA4CBB"/>
    <w:rsid w:val="00AA65FA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2F40"/>
    <w:rsid w:val="00B45E9E"/>
    <w:rsid w:val="00B55F9C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D33B9"/>
    <w:rsid w:val="00CE371D"/>
    <w:rsid w:val="00CE5FA9"/>
    <w:rsid w:val="00D02A4D"/>
    <w:rsid w:val="00D13E6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622E1"/>
    <w:rsid w:val="00E824F1"/>
    <w:rsid w:val="00EB104F"/>
    <w:rsid w:val="00EC037A"/>
    <w:rsid w:val="00ED14BD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EA179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3B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66DF7-5B23-44E8-B873-019366F3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2</Pages>
  <Words>516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9</cp:revision>
  <cp:lastPrinted>2019-02-22T13:28:00Z</cp:lastPrinted>
  <dcterms:created xsi:type="dcterms:W3CDTF">2022-06-28T06:30:00Z</dcterms:created>
  <dcterms:modified xsi:type="dcterms:W3CDTF">2022-06-29T10:25:00Z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